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1B20E6">
      <w:pPr>
        <w:pStyle w:val="2"/>
        <w:jc w:val="center"/>
        <w:rPr>
          <w:rFonts w:ascii="微软雅黑" w:hAnsi="微软雅黑" w:eastAsia="微软雅黑"/>
          <w:sz w:val="23"/>
          <w:szCs w:val="23"/>
        </w:rPr>
      </w:pPr>
      <w:r>
        <w:rPr>
          <w:rFonts w:hint="eastAsia"/>
        </w:rPr>
        <w:t>动物科学学院2</w:t>
      </w:r>
      <w:r>
        <w:t>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年青年教师教学能力比赛现场评分表</w:t>
      </w:r>
      <w:bookmarkStart w:id="0" w:name="_GoBack"/>
      <w:bookmarkEnd w:id="0"/>
    </w:p>
    <w:p w14:paraId="16638192">
      <w:pPr>
        <w:widowControl/>
        <w:shd w:val="clear" w:color="auto" w:fill="FFFFFF"/>
        <w:spacing w:after="159"/>
        <w:ind w:left="49" w:leftChars="-135" w:hanging="332" w:hangingChars="118"/>
        <w:jc w:val="left"/>
        <w:rPr>
          <w:rFonts w:ascii="微软雅黑" w:hAnsi="微软雅黑" w:eastAsia="微软雅黑" w:cs="宋体"/>
          <w:b/>
          <w:bCs/>
          <w:color w:val="222222"/>
          <w:kern w:val="0"/>
          <w:sz w:val="28"/>
          <w:szCs w:val="28"/>
        </w:rPr>
      </w:pPr>
      <w:r>
        <w:rPr>
          <w:rFonts w:hint="eastAsia" w:ascii="仿宋" w:hAnsi="仿宋" w:eastAsia="仿宋" w:cs="宋体"/>
          <w:b/>
          <w:bCs/>
          <w:color w:val="222222"/>
          <w:kern w:val="0"/>
          <w:sz w:val="28"/>
          <w:szCs w:val="28"/>
        </w:rPr>
        <w:t>选手编号</w:t>
      </w:r>
      <w:r>
        <w:rPr>
          <w:rFonts w:ascii="Times New Roman" w:hAnsi="Times New Roman" w:eastAsia="微软雅黑" w:cs="Times New Roman"/>
          <w:b/>
          <w:bCs/>
          <w:color w:val="000000"/>
          <w:kern w:val="0"/>
          <w:sz w:val="28"/>
          <w:szCs w:val="28"/>
        </w:rPr>
        <w:t>:</w:t>
      </w:r>
    </w:p>
    <w:tbl>
      <w:tblPr>
        <w:tblStyle w:val="6"/>
        <w:tblW w:w="8875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68"/>
        <w:gridCol w:w="851"/>
        <w:gridCol w:w="5103"/>
        <w:gridCol w:w="850"/>
        <w:gridCol w:w="803"/>
      </w:tblGrid>
      <w:tr w14:paraId="6DF715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  <w:jc w:val="center"/>
        </w:trPr>
        <w:tc>
          <w:tcPr>
            <w:tcW w:w="126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CBBCD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项目</w:t>
            </w:r>
          </w:p>
        </w:tc>
        <w:tc>
          <w:tcPr>
            <w:tcW w:w="595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7C6DB61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评奖指标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D4A3C0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分值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17C8CD8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得分</w:t>
            </w:r>
          </w:p>
        </w:tc>
      </w:tr>
      <w:tr w14:paraId="2731AA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  <w:jc w:val="center"/>
        </w:trPr>
        <w:tc>
          <w:tcPr>
            <w:tcW w:w="1268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A8802C0">
            <w:pPr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课堂教学</w:t>
            </w: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832176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思政元素</w:t>
            </w:r>
          </w:p>
          <w:p w14:paraId="7A2C58E5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5103" w:type="dxa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 w14:paraId="64E5B559">
            <w:pPr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在教学过程中恰当融入思政元素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36DD19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CA0B2F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</w:tr>
      <w:tr w14:paraId="6108A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9509686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0C19B9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语言</w:t>
            </w:r>
          </w:p>
          <w:p w14:paraId="33B2B1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教态</w:t>
            </w:r>
          </w:p>
          <w:p w14:paraId="017EFDE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0FDC3C5">
            <w:pPr>
              <w:widowControl/>
              <w:ind w:right="-147" w:rightChars="-70"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语言清晰、流畅、准确、生动，语速恰当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EEA0DA8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4ECE1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535543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2C003E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EB87DE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451541B"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教态自然，仪表得体，精神饱满，感染力强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4427B7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F496C7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8A3FE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42E6556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7DF122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0CD50FD">
            <w:pPr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熟悉教学内容，阐述深入浅出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45E92A">
            <w:pPr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continue"/>
            <w:tcBorders>
              <w:left w:val="single" w:color="000000" w:sz="6" w:space="0"/>
              <w:bottom w:val="single" w:color="auto" w:sz="4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9F5132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05D4A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311C9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FC4F2D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</w:t>
            </w:r>
          </w:p>
          <w:p w14:paraId="2DFDD1C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内容</w:t>
            </w:r>
          </w:p>
          <w:p w14:paraId="3C68FEDB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4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6B22C77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内容充实，承前启后，重点突出，条理清楚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FFC8F6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Merge w:val="restart"/>
            <w:tcBorders>
              <w:top w:val="single" w:color="auto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79514B5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5A2368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E80B6F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CCFD2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9D4DAD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理论联系实际，注重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培养学生解决复杂问题的综合能力和高级思维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CF6AE4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C3B0A97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A11B31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65CC5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55B97B8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B8FBC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课程内容反映前沿性和时代性，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注重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探究性和个性化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ADF6A9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153CEC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263003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671E9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66E7F6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C42DE2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难度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适中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，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有一定挑战度，对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学生课下有较高要求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F08BCE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B51F949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5347B6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1EF5D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3DAEF80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</w:t>
            </w:r>
          </w:p>
          <w:p w14:paraId="4A789E40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组织</w:t>
            </w:r>
          </w:p>
          <w:p w14:paraId="6B409DFE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t>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20BAA9EF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教学设计完整，时间安排合理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53AEB61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67042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6A8BF1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954D2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0501AB6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367DAC4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恰当运用多种教学方法，教学效果好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B2C89AA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0C472FC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19703E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644F79E4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5CD02B2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0D91DA41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注重引导，能与学生恰当地互动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2E96FF3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0D1F7E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460DC0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6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4B8E970E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26F72F0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74B56EE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组织能力强，能充分调动学生学习的积极性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F4C77EC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1</w:t>
            </w: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0</w:t>
            </w:r>
          </w:p>
        </w:tc>
        <w:tc>
          <w:tcPr>
            <w:tcW w:w="803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3DF9724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172DF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1268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vAlign w:val="center"/>
          </w:tcPr>
          <w:p w14:paraId="7FDF3FAB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7559D52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教学</w:t>
            </w:r>
          </w:p>
          <w:p w14:paraId="572854BB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特色</w:t>
            </w:r>
          </w:p>
          <w:p w14:paraId="1DD84FB7">
            <w:pPr>
              <w:widowControl/>
              <w:spacing w:after="15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kern w:val="0"/>
                <w:sz w:val="24"/>
                <w:szCs w:val="24"/>
              </w:rPr>
              <w:t>5</w:t>
            </w: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分</w:t>
            </w: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D1607F3">
            <w:pPr>
              <w:widowControl/>
              <w:jc w:val="left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能够运用在线教育综合平台、雨课堂等辅助教学平台；采用双语或全英教学；能够运用问题导向式、案例式教学等模式</w:t>
            </w: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1AE18707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4966E91C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  <w:tr w14:paraId="30D77C6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" w:hRule="atLeast"/>
          <w:jc w:val="center"/>
        </w:trPr>
        <w:tc>
          <w:tcPr>
            <w:tcW w:w="211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5F8DE0E">
            <w:pPr>
              <w:widowControl/>
              <w:spacing w:after="158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4"/>
                <w:szCs w:val="24"/>
              </w:rPr>
              <w:t>评委签名</w:t>
            </w:r>
          </w:p>
        </w:tc>
        <w:tc>
          <w:tcPr>
            <w:tcW w:w="51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57FDBB52">
            <w:pPr>
              <w:widowControl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61ECB323">
            <w:pPr>
              <w:widowControl/>
              <w:spacing w:after="158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szCs w:val="24"/>
              </w:rPr>
              <w:t>合计得分</w:t>
            </w:r>
          </w:p>
        </w:tc>
        <w:tc>
          <w:tcPr>
            <w:tcW w:w="80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</w:tcPr>
          <w:p w14:paraId="3AAEAC82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 w14:paraId="5CEBB5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VkNzU4ODU1ZGUwMTFjZWZiODFmNjdiOGQ2MjUzMWIifQ=="/>
  </w:docVars>
  <w:rsids>
    <w:rsidRoot w:val="00F86E02"/>
    <w:rsid w:val="000532E9"/>
    <w:rsid w:val="00077202"/>
    <w:rsid w:val="00150749"/>
    <w:rsid w:val="004B281E"/>
    <w:rsid w:val="0053108F"/>
    <w:rsid w:val="007022ED"/>
    <w:rsid w:val="007D6517"/>
    <w:rsid w:val="007F7DEA"/>
    <w:rsid w:val="00860187"/>
    <w:rsid w:val="00B11E55"/>
    <w:rsid w:val="00B23E87"/>
    <w:rsid w:val="00B94FB6"/>
    <w:rsid w:val="00CD0D4D"/>
    <w:rsid w:val="00D012AD"/>
    <w:rsid w:val="00DF3BB9"/>
    <w:rsid w:val="00F54F1A"/>
    <w:rsid w:val="00F86E02"/>
    <w:rsid w:val="08FC2289"/>
    <w:rsid w:val="2BBD4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3"/>
    <w:basedOn w:val="1"/>
    <w:link w:val="9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标题 3 字符"/>
    <w:basedOn w:val="7"/>
    <w:link w:val="3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paragraph" w:customStyle="1" w:styleId="10">
    <w:name w:val="cjk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页眉 字符"/>
    <w:basedOn w:val="7"/>
    <w:link w:val="5"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  <w:style w:type="character" w:customStyle="1" w:styleId="13">
    <w:name w:val="标题 2 字符"/>
    <w:basedOn w:val="7"/>
    <w:link w:val="2"/>
    <w:uiPriority w:val="9"/>
    <w:rPr>
      <w:rFonts w:asciiTheme="majorHAnsi" w:hAnsiTheme="majorHAnsi" w:eastAsiaTheme="majorEastAsia" w:cstheme="majorBidi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366</Words>
  <Characters>380</Characters>
  <Lines>3</Lines>
  <Paragraphs>1</Paragraphs>
  <TotalTime>168</TotalTime>
  <ScaleCrop>false</ScaleCrop>
  <LinksUpToDate>false</LinksUpToDate>
  <CharactersWithSpaces>380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2021-12-08T09:23:00Z</dcterms:created>
  <dc:creator>Administrator</dc:creator>
  <cp:lastModifiedBy>新珩</cp:lastModifiedBy>
  <dcterms:modified xsi:type="dcterms:W3CDTF">2026-03-23T02:49:14Z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1DBD3A58E1454EF19B0AD561D42FC965_12</vt:lpwstr>
  </property>
  <property fmtid="{D5CDD505-2E9C-101B-9397-08002B2CF9AE}" pid="4" name="KSOTemplateDocerSaveRecord">
    <vt:lpwstr>eyJoZGlkIjoiMzEwNTM5NzYwMDRjMzkwZTVkZjY2ODkwMGIxNGU0OTUiLCJ1c2VySWQiOiI1MzYzNzE0NjcifQ==</vt:lpwstr>
  </property>
</Properties>
</file>